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Remote Sensing Lead</w:t>
      </w:r>
    </w:p>
    <w:p w:rsidR="00000000" w:rsidDel="00000000" w:rsidP="00000000" w:rsidRDefault="00000000" w:rsidRPr="00000000" w14:paraId="00000002">
      <w:pPr>
        <w:spacing w:after="0" w:line="240" w:lineRule="auto"/>
        <w:jc w:val="both"/>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03">
      <w:pPr>
        <w:spacing w:after="0" w:line="240"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About us</w:t>
      </w:r>
    </w:p>
    <w:p w:rsidR="00000000" w:rsidDel="00000000" w:rsidP="00000000" w:rsidRDefault="00000000" w:rsidRPr="00000000" w14:paraId="00000004">
      <w:pPr>
        <w:spacing w:after="0" w:line="240" w:lineRule="auto"/>
        <w:jc w:val="both"/>
        <w:rPr>
          <w:rFonts w:ascii="Open Sans" w:cs="Open Sans" w:eastAsia="Open Sans" w:hAnsi="Open Sans"/>
          <w:color w:val="000000"/>
          <w:sz w:val="20"/>
          <w:szCs w:val="20"/>
        </w:rPr>
      </w:pPr>
      <w:bookmarkStart w:colFirst="0" w:colLast="0" w:name="_heading=h.gjdgxs" w:id="0"/>
      <w:bookmarkEnd w:id="0"/>
      <w:r w:rsidDel="00000000" w:rsidR="00000000" w:rsidRPr="00000000">
        <w:rPr>
          <w:rFonts w:ascii="Open Sans" w:cs="Open Sans" w:eastAsia="Open Sans" w:hAnsi="Open Sans"/>
          <w:color w:val="000000"/>
          <w:sz w:val="20"/>
          <w:szCs w:val="20"/>
          <w:rtl w:val="0"/>
        </w:rPr>
        <w:t xml:space="preserve">TCarta is a leading global provider of innovative geospatial products and earth observation analysis services. We focus on providing customer focused solutions to solve challenging problems. Leveraging a history of providing bathymetric and seafloor mapping data for marine applications, TCarta now offers onshore and offshore geospatial solutions to meet the needs of all end user groups.</w:t>
      </w:r>
    </w:p>
    <w:p w:rsidR="00000000" w:rsidDel="00000000" w:rsidP="00000000" w:rsidRDefault="00000000" w:rsidRPr="00000000" w14:paraId="00000005">
      <w:pPr>
        <w:spacing w:after="0" w:line="240" w:lineRule="auto"/>
        <w:jc w:val="both"/>
        <w:rPr>
          <w:rFonts w:ascii="Open Sans" w:cs="Open Sans" w:eastAsia="Open Sans" w:hAnsi="Open Sans"/>
          <w:color w:val="000000"/>
          <w:sz w:val="20"/>
          <w:szCs w:val="20"/>
        </w:rPr>
      </w:pPr>
      <w:r w:rsidDel="00000000" w:rsidR="00000000" w:rsidRPr="00000000">
        <w:rPr>
          <w:rtl w:val="0"/>
        </w:rPr>
      </w:r>
    </w:p>
    <w:p w:rsidR="00000000" w:rsidDel="00000000" w:rsidP="00000000" w:rsidRDefault="00000000" w:rsidRPr="00000000" w14:paraId="00000006">
      <w:pPr>
        <w:spacing w:after="0" w:line="240" w:lineRule="auto"/>
        <w:jc w:val="both"/>
        <w:rPr>
          <w:rFonts w:ascii="Open Sans" w:cs="Open Sans" w:eastAsia="Open Sans" w:hAnsi="Open Sans"/>
          <w:color w:val="000000"/>
          <w:sz w:val="20"/>
          <w:szCs w:val="20"/>
        </w:rPr>
      </w:pPr>
      <w:r w:rsidDel="00000000" w:rsidR="00000000" w:rsidRPr="00000000">
        <w:rPr>
          <w:rFonts w:ascii="Open Sans" w:cs="Open Sans" w:eastAsia="Open Sans" w:hAnsi="Open Sans"/>
          <w:color w:val="000000"/>
          <w:sz w:val="20"/>
          <w:szCs w:val="20"/>
          <w:rtl w:val="0"/>
        </w:rPr>
        <w:t xml:space="preserve">TCarta's team in Bristol have recently moved into a modern, fully self contained office environment in the heart of the Old City. Our multi-talented team not only appreciate the open and flexible working space that TCarta have created, but also the facilities and connections that are available on our doorstep!</w:t>
      </w:r>
    </w:p>
    <w:p w:rsidR="00000000" w:rsidDel="00000000" w:rsidP="00000000" w:rsidRDefault="00000000" w:rsidRPr="00000000" w14:paraId="00000007">
      <w:pPr>
        <w:spacing w:after="0" w:line="240" w:lineRule="auto"/>
        <w:jc w:val="both"/>
        <w:rPr>
          <w:rFonts w:ascii="Open Sans" w:cs="Open Sans" w:eastAsia="Open Sans" w:hAnsi="Open Sans"/>
          <w:color w:val="000000"/>
          <w:sz w:val="20"/>
          <w:szCs w:val="20"/>
        </w:rPr>
      </w:pPr>
      <w:r w:rsidDel="00000000" w:rsidR="00000000" w:rsidRPr="00000000">
        <w:rPr>
          <w:rtl w:val="0"/>
        </w:rPr>
      </w:r>
    </w:p>
    <w:p w:rsidR="00000000" w:rsidDel="00000000" w:rsidP="00000000" w:rsidRDefault="00000000" w:rsidRPr="00000000" w14:paraId="00000008">
      <w:pPr>
        <w:spacing w:after="0" w:line="240" w:lineRule="auto"/>
        <w:jc w:val="both"/>
        <w:rPr>
          <w:rFonts w:ascii="Open Sans" w:cs="Open Sans" w:eastAsia="Open Sans" w:hAnsi="Open Sans"/>
          <w:color w:val="000000"/>
          <w:sz w:val="20"/>
          <w:szCs w:val="20"/>
        </w:rPr>
      </w:pPr>
      <w:r w:rsidDel="00000000" w:rsidR="00000000" w:rsidRPr="00000000">
        <w:rPr>
          <w:rFonts w:ascii="Open Sans" w:cs="Open Sans" w:eastAsia="Open Sans" w:hAnsi="Open Sans"/>
          <w:color w:val="000000"/>
          <w:sz w:val="20"/>
          <w:szCs w:val="20"/>
          <w:rtl w:val="0"/>
        </w:rPr>
        <w:t xml:space="preserve">TCarta is offering the opportunity for an enthusiastic and motivated individual to join their rapidly growing technical team, with the scope to work across the marine, land, and air sections of the company.</w:t>
      </w:r>
    </w:p>
    <w:p w:rsidR="00000000" w:rsidDel="00000000" w:rsidP="00000000" w:rsidRDefault="00000000" w:rsidRPr="00000000" w14:paraId="00000009">
      <w:pPr>
        <w:spacing w:after="0" w:line="240" w:lineRule="auto"/>
        <w:jc w:val="both"/>
        <w:rPr>
          <w:rFonts w:ascii="Open Sans" w:cs="Open Sans" w:eastAsia="Open Sans" w:hAnsi="Open Sans"/>
          <w:color w:val="000000"/>
          <w:sz w:val="20"/>
          <w:szCs w:val="20"/>
        </w:rPr>
      </w:pPr>
      <w:r w:rsidDel="00000000" w:rsidR="00000000" w:rsidRPr="00000000">
        <w:rPr>
          <w:rtl w:val="0"/>
        </w:rPr>
      </w:r>
    </w:p>
    <w:p w:rsidR="00000000" w:rsidDel="00000000" w:rsidP="00000000" w:rsidRDefault="00000000" w:rsidRPr="00000000" w14:paraId="0000000A">
      <w:pPr>
        <w:spacing w:after="0" w:line="240" w:lineRule="auto"/>
        <w:jc w:val="both"/>
        <w:rPr>
          <w:rFonts w:ascii="Open Sans" w:cs="Open Sans" w:eastAsia="Open Sans" w:hAnsi="Open Sans"/>
          <w:b w:val="1"/>
          <w:color w:val="000000"/>
          <w:sz w:val="20"/>
          <w:szCs w:val="20"/>
        </w:rPr>
      </w:pPr>
      <w:r w:rsidDel="00000000" w:rsidR="00000000" w:rsidRPr="00000000">
        <w:rPr>
          <w:rFonts w:ascii="Open Sans" w:cs="Open Sans" w:eastAsia="Open Sans" w:hAnsi="Open Sans"/>
          <w:b w:val="1"/>
          <w:color w:val="000000"/>
          <w:sz w:val="20"/>
          <w:szCs w:val="20"/>
          <w:rtl w:val="0"/>
        </w:rPr>
        <w:t xml:space="preserve">About the role</w:t>
      </w:r>
    </w:p>
    <w:p w:rsidR="00000000" w:rsidDel="00000000" w:rsidP="00000000" w:rsidRDefault="00000000" w:rsidRPr="00000000" w14:paraId="0000000B">
      <w:pPr>
        <w:spacing w:after="0" w:line="240" w:lineRule="auto"/>
        <w:jc w:val="both"/>
        <w:rPr>
          <w:rFonts w:ascii="Open Sans" w:cs="Open Sans" w:eastAsia="Open Sans" w:hAnsi="Open Sans"/>
          <w:color w:val="000000"/>
          <w:sz w:val="20"/>
          <w:szCs w:val="20"/>
        </w:rPr>
      </w:pPr>
      <w:r w:rsidDel="00000000" w:rsidR="00000000" w:rsidRPr="00000000">
        <w:rPr>
          <w:rFonts w:ascii="Open Sans" w:cs="Open Sans" w:eastAsia="Open Sans" w:hAnsi="Open Sans"/>
          <w:color w:val="000000"/>
          <w:sz w:val="20"/>
          <w:szCs w:val="20"/>
          <w:rtl w:val="0"/>
        </w:rPr>
        <w:t xml:space="preserve">Due to a recent promotion and internal restructuring, we are now looking to recruit for a Remote Sensing team leader to work in our Bristol office. This is a full-time vacancy with a starting date of early to mid september 2019. There may be some travel required to our other offices in the UAE and US.</w:t>
      </w:r>
    </w:p>
    <w:p w:rsidR="00000000" w:rsidDel="00000000" w:rsidP="00000000" w:rsidRDefault="00000000" w:rsidRPr="00000000" w14:paraId="0000000C">
      <w:pPr>
        <w:spacing w:after="0" w:line="240" w:lineRule="auto"/>
        <w:jc w:val="both"/>
        <w:rPr>
          <w:rFonts w:ascii="Open Sans" w:cs="Open Sans" w:eastAsia="Open Sans" w:hAnsi="Open Sans"/>
          <w:color w:val="000000"/>
          <w:sz w:val="20"/>
          <w:szCs w:val="20"/>
        </w:rPr>
      </w:pPr>
      <w:r w:rsidDel="00000000" w:rsidR="00000000" w:rsidRPr="00000000">
        <w:rPr>
          <w:rtl w:val="0"/>
        </w:rPr>
      </w:r>
    </w:p>
    <w:p w:rsidR="00000000" w:rsidDel="00000000" w:rsidP="00000000" w:rsidRDefault="00000000" w:rsidRPr="00000000" w14:paraId="0000000D">
      <w:pPr>
        <w:spacing w:after="0" w:line="240" w:lineRule="auto"/>
        <w:jc w:val="both"/>
        <w:rPr>
          <w:rFonts w:ascii="Open Sans" w:cs="Open Sans" w:eastAsia="Open Sans" w:hAnsi="Open Sans"/>
          <w:color w:val="000000"/>
          <w:sz w:val="20"/>
          <w:szCs w:val="20"/>
        </w:rPr>
      </w:pPr>
      <w:r w:rsidDel="00000000" w:rsidR="00000000" w:rsidRPr="00000000">
        <w:rPr>
          <w:rFonts w:ascii="Open Sans" w:cs="Open Sans" w:eastAsia="Open Sans" w:hAnsi="Open Sans"/>
          <w:color w:val="000000"/>
          <w:sz w:val="20"/>
          <w:szCs w:val="20"/>
          <w:rtl w:val="0"/>
        </w:rPr>
        <w:t xml:space="preserve">The most suited person for this type of role will be an excellent communicator that can lead a team of remote sensing and IT experts to keep delivering our projects perfectly and on time! Quality and detail are very important to us and that is how we maintain our outstanding reputation with our clients. If you are a natural problem solver, highly organised and find high level prioritising easy, you will certainly have our attention!</w:t>
      </w:r>
    </w:p>
    <w:p w:rsidR="00000000" w:rsidDel="00000000" w:rsidP="00000000" w:rsidRDefault="00000000" w:rsidRPr="00000000" w14:paraId="0000000E">
      <w:pPr>
        <w:spacing w:after="0" w:line="240" w:lineRule="auto"/>
        <w:jc w:val="both"/>
        <w:rPr>
          <w:rFonts w:ascii="Open Sans" w:cs="Open Sans" w:eastAsia="Open Sans" w:hAnsi="Open Sans"/>
          <w:color w:val="000000"/>
          <w:sz w:val="20"/>
          <w:szCs w:val="20"/>
        </w:rPr>
      </w:pPr>
      <w:r w:rsidDel="00000000" w:rsidR="00000000" w:rsidRPr="00000000">
        <w:rPr>
          <w:rtl w:val="0"/>
        </w:rPr>
      </w:r>
    </w:p>
    <w:p w:rsidR="00000000" w:rsidDel="00000000" w:rsidP="00000000" w:rsidRDefault="00000000" w:rsidRPr="00000000" w14:paraId="0000000F">
      <w:pPr>
        <w:spacing w:after="0" w:line="240" w:lineRule="auto"/>
        <w:jc w:val="both"/>
        <w:rPr>
          <w:rFonts w:ascii="Open Sans" w:cs="Open Sans" w:eastAsia="Open Sans" w:hAnsi="Open Sans"/>
          <w:color w:val="000000"/>
          <w:sz w:val="20"/>
          <w:szCs w:val="20"/>
        </w:rPr>
      </w:pPr>
      <w:r w:rsidDel="00000000" w:rsidR="00000000" w:rsidRPr="00000000">
        <w:rPr>
          <w:rFonts w:ascii="Open Sans" w:cs="Open Sans" w:eastAsia="Open Sans" w:hAnsi="Open Sans"/>
          <w:color w:val="000000"/>
          <w:sz w:val="20"/>
          <w:szCs w:val="20"/>
          <w:rtl w:val="0"/>
        </w:rPr>
        <w:t xml:space="preserve">The role is an excellent opportunity for someone that has experience leading a team, delivering projects, and can demonstrate that they meet our essential criteria below:</w:t>
      </w:r>
    </w:p>
    <w:p w:rsidR="00000000" w:rsidDel="00000000" w:rsidP="00000000" w:rsidRDefault="00000000" w:rsidRPr="00000000" w14:paraId="00000010">
      <w:pPr>
        <w:spacing w:after="0" w:line="240" w:lineRule="auto"/>
        <w:jc w:val="both"/>
        <w:rPr>
          <w:rFonts w:ascii="Open Sans" w:cs="Open Sans" w:eastAsia="Open Sans" w:hAnsi="Open Sans"/>
          <w:color w:val="000000"/>
          <w:sz w:val="20"/>
          <w:szCs w:val="20"/>
        </w:rPr>
      </w:pPr>
      <w:r w:rsidDel="00000000" w:rsidR="00000000" w:rsidRPr="00000000">
        <w:rPr>
          <w:rtl w:val="0"/>
        </w:rPr>
      </w:r>
    </w:p>
    <w:p w:rsidR="00000000" w:rsidDel="00000000" w:rsidP="00000000" w:rsidRDefault="00000000" w:rsidRPr="00000000" w14:paraId="00000011">
      <w:pPr>
        <w:spacing w:after="0" w:line="240" w:lineRule="auto"/>
        <w:jc w:val="both"/>
        <w:rPr>
          <w:rFonts w:ascii="Open Sans" w:cs="Open Sans" w:eastAsia="Open Sans" w:hAnsi="Open Sans"/>
          <w:color w:val="000000"/>
          <w:sz w:val="20"/>
          <w:szCs w:val="20"/>
        </w:rPr>
      </w:pPr>
      <w:r w:rsidDel="00000000" w:rsidR="00000000" w:rsidRPr="00000000">
        <w:rPr>
          <w:rFonts w:ascii="Open Sans" w:cs="Open Sans" w:eastAsia="Open Sans" w:hAnsi="Open Sans"/>
          <w:b w:val="1"/>
          <w:color w:val="000000"/>
          <w:sz w:val="20"/>
          <w:szCs w:val="20"/>
          <w:rtl w:val="0"/>
        </w:rPr>
        <w:t xml:space="preserve">Mandatory  Experience</w:t>
      </w:r>
      <w:r w:rsidDel="00000000" w:rsidR="00000000" w:rsidRPr="00000000">
        <w:rPr>
          <w:rFonts w:ascii="Open Sans" w:cs="Open Sans" w:eastAsia="Open Sans" w:hAnsi="Open Sans"/>
          <w:color w:val="000000"/>
          <w:sz w:val="20"/>
          <w:szCs w:val="20"/>
          <w:rtl w:val="0"/>
        </w:rPr>
        <w:t xml:space="preserve">:</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Significant experience producing GIS and Remotely Sensed image based analysis and analytics;</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A minimum of 5 years in a team leader / technical expertise position or similar, including experience of managing production tasks within the team;</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Technical background with a degree or qualification in a relevant subject, for example Geography, Environmental Management, GIS, Remote Sensing, Geophysics, Hydrography;</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Experience in the use of GIS Software packages such as ArcPro/ArcMap version 10.1 onwards, PCI Geomatics, Global Mapper, ERDAS suite and/or QGIS;</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Experience in developing new products and production workflows to drive efficiency with a view to automation where possible;</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Experienced in up-keeping high standards in large scale spatial data management practices.</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spacing w:after="0" w:line="240" w:lineRule="auto"/>
        <w:jc w:val="both"/>
        <w:rPr>
          <w:rFonts w:ascii="Open Sans" w:cs="Open Sans" w:eastAsia="Open Sans" w:hAnsi="Open Sans"/>
          <w:b w:val="1"/>
          <w:color w:val="000000"/>
          <w:sz w:val="20"/>
          <w:szCs w:val="20"/>
        </w:rPr>
      </w:pPr>
      <w:r w:rsidDel="00000000" w:rsidR="00000000" w:rsidRPr="00000000">
        <w:rPr>
          <w:rFonts w:ascii="Open Sans" w:cs="Open Sans" w:eastAsia="Open Sans" w:hAnsi="Open Sans"/>
          <w:b w:val="1"/>
          <w:color w:val="000000"/>
          <w:sz w:val="20"/>
          <w:szCs w:val="20"/>
          <w:rtl w:val="0"/>
        </w:rPr>
        <w:t xml:space="preserve">Advantageous Experience:</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Knowledge of common coding languages such as R, Arcpy, Python;</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An understanding and appreciation for Machine Learning (ML) and Artificial Intelligence (AI);</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In depth working technical knowledge of land classification surveys, geo-spatial and GIS projects;</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Knowledge of spatial data management with experience handling large volumes of data;</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Commercial and project management experience;</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Familiarity with and application of cartographic rules, such as generalisation;</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Experience in devising and providing support with Quality Control and Quality Assurance data workflows;</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Experience with Research &amp; Development of products and technical work flows.</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Quality assurance and quality control knowledge including implementing new processes into the wider company Quality Management System.</w:t>
      </w:r>
    </w:p>
    <w:p w:rsidR="00000000" w:rsidDel="00000000" w:rsidP="00000000" w:rsidRDefault="00000000" w:rsidRPr="00000000" w14:paraId="00000023">
      <w:pPr>
        <w:spacing w:after="0" w:line="240" w:lineRule="auto"/>
        <w:jc w:val="both"/>
        <w:rPr>
          <w:rFonts w:ascii="Open Sans" w:cs="Open Sans" w:eastAsia="Open Sans" w:hAnsi="Open Sans"/>
          <w:color w:val="000000"/>
          <w:sz w:val="20"/>
          <w:szCs w:val="20"/>
        </w:rPr>
      </w:pPr>
      <w:r w:rsidDel="00000000" w:rsidR="00000000" w:rsidRPr="00000000">
        <w:rPr>
          <w:rtl w:val="0"/>
        </w:rPr>
      </w:r>
    </w:p>
    <w:p w:rsidR="00000000" w:rsidDel="00000000" w:rsidP="00000000" w:rsidRDefault="00000000" w:rsidRPr="00000000" w14:paraId="00000024">
      <w:pPr>
        <w:spacing w:after="0" w:line="240" w:lineRule="auto"/>
        <w:jc w:val="both"/>
        <w:rPr>
          <w:rFonts w:ascii="Open Sans" w:cs="Open Sans" w:eastAsia="Open Sans" w:hAnsi="Open Sans"/>
          <w:b w:val="1"/>
          <w:color w:val="000000"/>
          <w:sz w:val="20"/>
          <w:szCs w:val="20"/>
        </w:rPr>
      </w:pPr>
      <w:r w:rsidDel="00000000" w:rsidR="00000000" w:rsidRPr="00000000">
        <w:rPr>
          <w:rFonts w:ascii="Open Sans" w:cs="Open Sans" w:eastAsia="Open Sans" w:hAnsi="Open Sans"/>
          <w:b w:val="1"/>
          <w:color w:val="000000"/>
          <w:sz w:val="20"/>
          <w:szCs w:val="20"/>
          <w:rtl w:val="0"/>
        </w:rPr>
        <w:t xml:space="preserve">Salary:</w:t>
      </w:r>
    </w:p>
    <w:p w:rsidR="00000000" w:rsidDel="00000000" w:rsidP="00000000" w:rsidRDefault="00000000" w:rsidRPr="00000000" w14:paraId="00000025">
      <w:pPr>
        <w:spacing w:after="0" w:line="240" w:lineRule="auto"/>
        <w:jc w:val="both"/>
        <w:rPr>
          <w:rFonts w:ascii="Open Sans" w:cs="Open Sans" w:eastAsia="Open Sans" w:hAnsi="Open Sans"/>
          <w:color w:val="000000"/>
          <w:sz w:val="20"/>
          <w:szCs w:val="20"/>
        </w:rPr>
      </w:pPr>
      <w:r w:rsidDel="00000000" w:rsidR="00000000" w:rsidRPr="00000000">
        <w:rPr>
          <w:rFonts w:ascii="Open Sans" w:cs="Open Sans" w:eastAsia="Open Sans" w:hAnsi="Open Sans"/>
          <w:color w:val="000000"/>
          <w:sz w:val="20"/>
          <w:szCs w:val="20"/>
          <w:rtl w:val="0"/>
        </w:rPr>
        <w:t xml:space="preserve">£40,000 to £50,000</w:t>
      </w:r>
    </w:p>
    <w:p w:rsidR="00000000" w:rsidDel="00000000" w:rsidP="00000000" w:rsidRDefault="00000000" w:rsidRPr="00000000" w14:paraId="00000026">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7">
      <w:pPr>
        <w:jc w:val="both"/>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How to apply:</w:t>
      </w: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28">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Please submit your CV and covering letter, complete with current salary expectation, to Anneke Morley - </w:t>
      </w:r>
      <w:hyperlink r:id="rId7">
        <w:r w:rsidDel="00000000" w:rsidR="00000000" w:rsidRPr="00000000">
          <w:rPr>
            <w:rFonts w:ascii="Open Sans" w:cs="Open Sans" w:eastAsia="Open Sans" w:hAnsi="Open Sans"/>
            <w:color w:val="0563c1"/>
            <w:sz w:val="20"/>
            <w:szCs w:val="20"/>
            <w:u w:val="single"/>
            <w:rtl w:val="0"/>
          </w:rPr>
          <w:t xml:space="preserve">am@tcarta.com</w:t>
        </w:r>
      </w:hyperlink>
      <w:r w:rsidDel="00000000" w:rsidR="00000000" w:rsidRPr="00000000">
        <w:rPr>
          <w:rFonts w:ascii="Open Sans" w:cs="Open Sans" w:eastAsia="Open Sans" w:hAnsi="Open Sans"/>
          <w:sz w:val="20"/>
          <w:szCs w:val="20"/>
          <w:rtl w:val="0"/>
        </w:rPr>
        <w:t xml:space="preserve">, by 15</w:t>
      </w:r>
      <w:r w:rsidDel="00000000" w:rsidR="00000000" w:rsidRPr="00000000">
        <w:rPr>
          <w:rFonts w:ascii="Open Sans" w:cs="Open Sans" w:eastAsia="Open Sans" w:hAnsi="Open Sans"/>
          <w:sz w:val="20"/>
          <w:szCs w:val="20"/>
          <w:vertAlign w:val="superscript"/>
          <w:rtl w:val="0"/>
        </w:rPr>
        <w:t xml:space="preserve">th</w:t>
      </w:r>
      <w:r w:rsidDel="00000000" w:rsidR="00000000" w:rsidRPr="00000000">
        <w:rPr>
          <w:rFonts w:ascii="Open Sans" w:cs="Open Sans" w:eastAsia="Open Sans" w:hAnsi="Open Sans"/>
          <w:sz w:val="20"/>
          <w:szCs w:val="20"/>
          <w:rtl w:val="0"/>
        </w:rPr>
        <w:t xml:space="preserve"> August 2019. Please note that we cannot accept any applications without a covering letter.</w:t>
      </w:r>
    </w:p>
    <w:p w:rsidR="00000000" w:rsidDel="00000000" w:rsidP="00000000" w:rsidRDefault="00000000" w:rsidRPr="00000000" w14:paraId="00000029">
      <w:pPr>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Role Type:</w:t>
      </w:r>
    </w:p>
    <w:p w:rsidR="00000000" w:rsidDel="00000000" w:rsidP="00000000" w:rsidRDefault="00000000" w:rsidRPr="00000000" w14:paraId="0000002A">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Full time.</w:t>
      </w:r>
    </w:p>
    <w:sectPr>
      <w:headerReference r:id="rId8"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Open Sans"/>
  <w:font w:name="Noto Sans Symbols"/>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3"/>
        <w:szCs w:val="23"/>
        <w:u w:val="none"/>
        <w:shd w:fill="auto" w:val="clear"/>
        <w:vertAlign w:val="baseline"/>
      </w:rPr>
      <w:drawing>
        <wp:inline distB="0" distT="0" distL="0" distR="0">
          <wp:extent cx="1339850" cy="605790"/>
          <wp:effectExtent b="0" l="0" r="0" t="0"/>
          <wp:docPr descr="https://lh5.googleusercontent.com/F0GrJtQf6-BOW5XlhC_SgD9nJPSzIso-iXWNtvIO0iX9jkPialouf1qlr_kNGcvFAWWiaWXwg6lyJHfuUn4oLQ5z0BFJbJcdNNpSa0yfCYlSQ2ECoftwJJIhMhTnySXuFzPWUXVa" id="2" name="image1.jpg"/>
          <a:graphic>
            <a:graphicData uri="http://schemas.openxmlformats.org/drawingml/2006/picture">
              <pic:pic>
                <pic:nvPicPr>
                  <pic:cNvPr descr="https://lh5.googleusercontent.com/F0GrJtQf6-BOW5XlhC_SgD9nJPSzIso-iXWNtvIO0iX9jkPialouf1qlr_kNGcvFAWWiaWXwg6lyJHfuUn4oLQ5z0BFJbJcdNNpSa0yfCYlSQ2ECoftwJJIhMhTnySXuFzPWUXVa" id="0" name="image1.jpg"/>
                  <pic:cNvPicPr preferRelativeResize="0"/>
                </pic:nvPicPr>
                <pic:blipFill>
                  <a:blip r:embed="rId1"/>
                  <a:srcRect b="0" l="0" r="0" t="0"/>
                  <a:stretch>
                    <a:fillRect/>
                  </a:stretch>
                </pic:blipFill>
                <pic:spPr>
                  <a:xfrm>
                    <a:off x="0" y="0"/>
                    <a:ext cx="1339850" cy="6057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F5158"/>
    <w:pPr>
      <w:tabs>
        <w:tab w:val="center" w:pos="4513"/>
        <w:tab w:val="right" w:pos="9026"/>
      </w:tabs>
      <w:spacing w:after="0" w:line="240" w:lineRule="auto"/>
    </w:pPr>
  </w:style>
  <w:style w:type="character" w:styleId="HeaderChar" w:customStyle="1">
    <w:name w:val="Header Char"/>
    <w:basedOn w:val="DefaultParagraphFont"/>
    <w:link w:val="Header"/>
    <w:uiPriority w:val="99"/>
    <w:rsid w:val="00DF5158"/>
  </w:style>
  <w:style w:type="paragraph" w:styleId="Footer">
    <w:name w:val="footer"/>
    <w:basedOn w:val="Normal"/>
    <w:link w:val="FooterChar"/>
    <w:uiPriority w:val="99"/>
    <w:unhideWhenUsed w:val="1"/>
    <w:rsid w:val="00DF5158"/>
    <w:pPr>
      <w:tabs>
        <w:tab w:val="center" w:pos="4513"/>
        <w:tab w:val="right" w:pos="9026"/>
      </w:tabs>
      <w:spacing w:after="0" w:line="240" w:lineRule="auto"/>
    </w:pPr>
  </w:style>
  <w:style w:type="character" w:styleId="FooterChar" w:customStyle="1">
    <w:name w:val="Footer Char"/>
    <w:basedOn w:val="DefaultParagraphFont"/>
    <w:link w:val="Footer"/>
    <w:uiPriority w:val="99"/>
    <w:rsid w:val="00DF5158"/>
  </w:style>
  <w:style w:type="paragraph" w:styleId="ListParagraph">
    <w:name w:val="List Paragraph"/>
    <w:basedOn w:val="Normal"/>
    <w:uiPriority w:val="34"/>
    <w:qFormat w:val="1"/>
    <w:rsid w:val="00E9326F"/>
    <w:pPr>
      <w:ind w:left="720"/>
      <w:contextualSpacing w:val="1"/>
    </w:pPr>
  </w:style>
  <w:style w:type="character" w:styleId="Hyperlink">
    <w:name w:val="Hyperlink"/>
    <w:basedOn w:val="DefaultParagraphFont"/>
    <w:uiPriority w:val="99"/>
    <w:unhideWhenUsed w:val="1"/>
    <w:rsid w:val="00770073"/>
    <w:rPr>
      <w:color w:val="0563c1" w:themeColor="hyperlink"/>
      <w:u w:val="single"/>
    </w:rPr>
  </w:style>
  <w:style w:type="character" w:styleId="UnresolvedMention">
    <w:name w:val="Unresolved Mention"/>
    <w:basedOn w:val="DefaultParagraphFont"/>
    <w:uiPriority w:val="99"/>
    <w:semiHidden w:val="1"/>
    <w:unhideWhenUsed w:val="1"/>
    <w:rsid w:val="00A707FB"/>
    <w:rPr>
      <w:color w:val="605e5c"/>
      <w:shd w:color="auto" w:fill="e1dfdd" w:val="clear"/>
    </w:rPr>
  </w:style>
  <w:style w:type="paragraph" w:styleId="BalloonText">
    <w:name w:val="Balloon Text"/>
    <w:basedOn w:val="Normal"/>
    <w:link w:val="BalloonTextChar"/>
    <w:uiPriority w:val="99"/>
    <w:semiHidden w:val="1"/>
    <w:unhideWhenUsed w:val="1"/>
    <w:rsid w:val="00FE390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E390C"/>
    <w:rPr>
      <w:rFonts w:ascii="Segoe UI" w:cs="Segoe UI" w:hAnsi="Segoe UI"/>
      <w:sz w:val="18"/>
      <w:szCs w:val="18"/>
    </w:rPr>
  </w:style>
  <w:style w:type="character" w:styleId="CommentReference">
    <w:name w:val="annotation reference"/>
    <w:basedOn w:val="DefaultParagraphFont"/>
    <w:uiPriority w:val="99"/>
    <w:semiHidden w:val="1"/>
    <w:unhideWhenUsed w:val="1"/>
    <w:rsid w:val="00CB00EF"/>
    <w:rPr>
      <w:sz w:val="16"/>
      <w:szCs w:val="16"/>
    </w:rPr>
  </w:style>
  <w:style w:type="paragraph" w:styleId="CommentText">
    <w:name w:val="annotation text"/>
    <w:basedOn w:val="Normal"/>
    <w:link w:val="CommentTextChar"/>
    <w:uiPriority w:val="99"/>
    <w:semiHidden w:val="1"/>
    <w:unhideWhenUsed w:val="1"/>
    <w:rsid w:val="00CB00EF"/>
    <w:pPr>
      <w:spacing w:line="240" w:lineRule="auto"/>
    </w:pPr>
    <w:rPr>
      <w:sz w:val="20"/>
      <w:szCs w:val="20"/>
    </w:rPr>
  </w:style>
  <w:style w:type="character" w:styleId="CommentTextChar" w:customStyle="1">
    <w:name w:val="Comment Text Char"/>
    <w:basedOn w:val="DefaultParagraphFont"/>
    <w:link w:val="CommentText"/>
    <w:uiPriority w:val="99"/>
    <w:semiHidden w:val="1"/>
    <w:rsid w:val="00CB00EF"/>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m@tcarta.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lbKFOpTrQ14OGH5D4UEhT0yG2A==">AMUW2mV0PXxnpPvUyNljnmBpBQ/MKs7lxeKccJOZIxlnHnaJs4lURAqC6Ehrz82jjt5+8GSz54A8Tb+A9XXFrHBYU/W5sUZSpyYF40BObcxFKz+n+kBE4Pwj5HYN4e05UJIy3QCKOBuR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2019-07-31T15:52:00Z</dcterms:created>
  <dc:creator>Tom Hall</dc:creator>
</cp:coreProperties>
</file>